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03" w:rsidRDefault="00674303" w:rsidP="00674303">
      <w:pPr>
        <w:rPr>
          <w:i/>
        </w:rPr>
      </w:pPr>
    </w:p>
    <w:p w:rsidR="00674303" w:rsidRDefault="00674303" w:rsidP="00674303">
      <w:pPr>
        <w:shd w:val="clear" w:color="auto" w:fill="FFFFFF"/>
        <w:spacing w:line="216" w:lineRule="exact"/>
        <w:ind w:left="4930"/>
      </w:pPr>
      <w:r>
        <w:rPr>
          <w:rFonts w:eastAsia="Times New Roman"/>
          <w:b/>
          <w:bCs/>
          <w:spacing w:val="-6"/>
        </w:rPr>
        <w:t>Приложение 1</w:t>
      </w:r>
    </w:p>
    <w:p w:rsidR="00674303" w:rsidRDefault="00EB40B8" w:rsidP="00674303">
      <w:pPr>
        <w:shd w:val="clear" w:color="auto" w:fill="FFFFFF"/>
        <w:spacing w:before="10" w:line="216" w:lineRule="exact"/>
        <w:ind w:left="4934"/>
      </w:pPr>
      <w:r>
        <w:rPr>
          <w:rFonts w:eastAsia="Times New Roman"/>
          <w:b/>
          <w:bCs/>
          <w:spacing w:val="-1"/>
        </w:rPr>
        <w:t xml:space="preserve">к приказу  от   .   </w:t>
      </w:r>
      <w:r w:rsidR="00674303">
        <w:rPr>
          <w:rFonts w:eastAsia="Times New Roman"/>
          <w:b/>
          <w:bCs/>
          <w:spacing w:val="-1"/>
        </w:rPr>
        <w:t>.</w:t>
      </w:r>
      <w:r>
        <w:rPr>
          <w:rFonts w:eastAsia="Times New Roman"/>
          <w:b/>
          <w:bCs/>
          <w:spacing w:val="-1"/>
        </w:rPr>
        <w:t xml:space="preserve">   20    года № </w:t>
      </w:r>
    </w:p>
    <w:p w:rsidR="00674303" w:rsidRDefault="00674303" w:rsidP="00674303">
      <w:pPr>
        <w:shd w:val="clear" w:color="auto" w:fill="FFFFFF"/>
        <w:spacing w:before="5" w:line="216" w:lineRule="exact"/>
        <w:ind w:right="14"/>
        <w:jc w:val="right"/>
      </w:pPr>
      <w:r>
        <w:rPr>
          <w:rFonts w:eastAsia="Times New Roman"/>
          <w:b/>
          <w:bCs/>
          <w:spacing w:val="-5"/>
        </w:rPr>
        <w:t>«О     проведении     мероприятий,     посвященных</w:t>
      </w:r>
    </w:p>
    <w:p w:rsidR="00674303" w:rsidRDefault="00674303" w:rsidP="00674303">
      <w:pPr>
        <w:shd w:val="clear" w:color="auto" w:fill="FFFFFF"/>
        <w:spacing w:line="216" w:lineRule="exact"/>
        <w:ind w:left="4930"/>
      </w:pPr>
      <w:r>
        <w:rPr>
          <w:rFonts w:eastAsia="Times New Roman"/>
          <w:b/>
          <w:bCs/>
          <w:spacing w:val="-6"/>
        </w:rPr>
        <w:t>Международному дню защиты детей»</w:t>
      </w:r>
    </w:p>
    <w:p w:rsidR="00674303" w:rsidRDefault="00674303" w:rsidP="00674303">
      <w:pPr>
        <w:shd w:val="clear" w:color="auto" w:fill="FFFFFF"/>
        <w:spacing w:before="840" w:line="269" w:lineRule="exact"/>
        <w:ind w:left="979" w:right="922"/>
        <w:jc w:val="both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Положение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о проведении муниципальной игры по станциям </w:t>
      </w:r>
    </w:p>
    <w:p w:rsidR="00674303" w:rsidRPr="00EB40B8" w:rsidRDefault="00674303" w:rsidP="00EB40B8">
      <w:pPr>
        <w:shd w:val="clear" w:color="auto" w:fill="FFFFFF"/>
        <w:spacing w:before="840" w:line="269" w:lineRule="exact"/>
        <w:ind w:right="922"/>
        <w:jc w:val="center"/>
        <w:rPr>
          <w:rFonts w:eastAsia="Times New Roman"/>
          <w:b/>
          <w:bCs/>
          <w:spacing w:val="-1"/>
          <w:sz w:val="32"/>
          <w:szCs w:val="32"/>
        </w:rPr>
      </w:pPr>
      <w:r w:rsidRPr="00EB40B8">
        <w:rPr>
          <w:rFonts w:eastAsia="Times New Roman"/>
          <w:b/>
          <w:bCs/>
          <w:spacing w:val="-1"/>
          <w:sz w:val="32"/>
          <w:szCs w:val="32"/>
        </w:rPr>
        <w:t>«В поисках клада»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before="552" w:line="274" w:lineRule="exact"/>
        <w:ind w:left="432"/>
        <w:jc w:val="center"/>
      </w:pPr>
      <w:r>
        <w:rPr>
          <w:b/>
          <w:bCs/>
          <w:spacing w:val="-16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674303" w:rsidRDefault="00674303" w:rsidP="00674303">
      <w:pPr>
        <w:shd w:val="clear" w:color="auto" w:fill="FFFFFF"/>
        <w:spacing w:line="274" w:lineRule="exact"/>
        <w:ind w:left="10" w:right="10" w:firstLine="446"/>
        <w:jc w:val="both"/>
      </w:pPr>
      <w:r>
        <w:rPr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 xml:space="preserve">Настоящее Положение определяет порядок организации и проведения муниципальной игры по станциям «В поисках клада», посвященной Дню защиты детей (далее - </w:t>
      </w:r>
      <w:proofErr w:type="spellStart"/>
      <w:r>
        <w:rPr>
          <w:rFonts w:eastAsia="Times New Roman"/>
          <w:sz w:val="24"/>
          <w:szCs w:val="24"/>
        </w:rPr>
        <w:t>Квест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674303" w:rsidRDefault="00674303" w:rsidP="00674303">
      <w:pPr>
        <w:shd w:val="clear" w:color="auto" w:fill="FFFFFF"/>
        <w:spacing w:line="274" w:lineRule="exact"/>
        <w:ind w:left="10" w:right="5" w:firstLine="446"/>
        <w:jc w:val="both"/>
      </w:pPr>
      <w:r>
        <w:rPr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>Цели и задачи - пропаганда активных форм досуга, здорового образа жизни, формирование условий для проявления и развития индивидуальных, творческих способностей, формирование лидерских качеств и развитие организаторских способностей, умения работать в коллективе через участие в муниципальной игре по станциям «В поисках клада».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line="274" w:lineRule="exact"/>
        <w:ind w:left="432"/>
      </w:pPr>
      <w:r>
        <w:rPr>
          <w:b/>
          <w:bCs/>
          <w:spacing w:val="-9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УЧАСТНИКИ КВЕСТА</w:t>
      </w:r>
    </w:p>
    <w:p w:rsidR="00674303" w:rsidRDefault="00674303" w:rsidP="00674303">
      <w:pPr>
        <w:shd w:val="clear" w:color="auto" w:fill="FFFFFF"/>
        <w:spacing w:line="274" w:lineRule="exact"/>
        <w:ind w:left="427"/>
      </w:pPr>
      <w:r>
        <w:rPr>
          <w:rFonts w:eastAsia="Times New Roman"/>
          <w:sz w:val="24"/>
          <w:szCs w:val="24"/>
        </w:rPr>
        <w:t xml:space="preserve">К участию в </w:t>
      </w:r>
      <w:proofErr w:type="spellStart"/>
      <w:r>
        <w:rPr>
          <w:rFonts w:eastAsia="Times New Roman"/>
          <w:sz w:val="24"/>
          <w:szCs w:val="24"/>
        </w:rPr>
        <w:t>Квесте</w:t>
      </w:r>
      <w:proofErr w:type="spellEnd"/>
      <w:r>
        <w:rPr>
          <w:rFonts w:eastAsia="Times New Roman"/>
          <w:sz w:val="24"/>
          <w:szCs w:val="24"/>
        </w:rPr>
        <w:t xml:space="preserve"> приглашаются дети в возрасте </w:t>
      </w:r>
      <w:r>
        <w:rPr>
          <w:rFonts w:eastAsia="Times New Roman"/>
          <w:spacing w:val="20"/>
          <w:sz w:val="24"/>
          <w:szCs w:val="24"/>
        </w:rPr>
        <w:t>8-12</w:t>
      </w:r>
      <w:r>
        <w:rPr>
          <w:rFonts w:eastAsia="Times New Roman"/>
          <w:sz w:val="24"/>
          <w:szCs w:val="24"/>
        </w:rPr>
        <w:t xml:space="preserve"> лет.</w:t>
      </w:r>
    </w:p>
    <w:p w:rsidR="00674303" w:rsidRDefault="00674303" w:rsidP="00674303">
      <w:pPr>
        <w:shd w:val="clear" w:color="auto" w:fill="FFFFFF"/>
        <w:spacing w:line="274" w:lineRule="exact"/>
        <w:ind w:left="10" w:right="5" w:firstLine="422"/>
        <w:jc w:val="both"/>
      </w:pPr>
      <w:r>
        <w:rPr>
          <w:rFonts w:eastAsia="Times New Roman"/>
          <w:sz w:val="24"/>
          <w:szCs w:val="24"/>
        </w:rPr>
        <w:t>Участники должны быть в удобной одежде, обязательно по погоде. Для команд школьников обязательно наличие одного взрослого сопровождающего.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line="274" w:lineRule="exact"/>
        <w:ind w:left="432"/>
      </w:pPr>
      <w:r>
        <w:rPr>
          <w:b/>
          <w:bCs/>
          <w:spacing w:val="-9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ПОРЯДОК И СРОКИ ПРОВЕДЕНИЯ КВЕСТА</w:t>
      </w:r>
    </w:p>
    <w:p w:rsidR="00674303" w:rsidRDefault="00674303" w:rsidP="00674303">
      <w:pPr>
        <w:shd w:val="clear" w:color="auto" w:fill="FFFFFF"/>
        <w:spacing w:line="274" w:lineRule="exact"/>
        <w:ind w:left="427"/>
      </w:pPr>
      <w:r>
        <w:rPr>
          <w:rFonts w:eastAsia="Times New Roman"/>
          <w:sz w:val="24"/>
          <w:szCs w:val="24"/>
        </w:rPr>
        <w:t xml:space="preserve">Регистрация участников (прием заявок) - до </w:t>
      </w:r>
      <w:hyperlink r:id="rId6" w:history="1">
        <w:r>
          <w:rPr>
            <w:rStyle w:val="a3"/>
            <w:rFonts w:eastAsia="Times New Roman"/>
            <w:color w:val="auto"/>
            <w:sz w:val="24"/>
            <w:szCs w:val="24"/>
          </w:rPr>
          <w:t xml:space="preserve">1 июня </w:t>
        </w:r>
      </w:hyperlink>
      <w:r w:rsidR="00EB40B8">
        <w:rPr>
          <w:rFonts w:eastAsia="Times New Roman"/>
          <w:sz w:val="24"/>
          <w:szCs w:val="24"/>
        </w:rPr>
        <w:t>2024</w:t>
      </w:r>
      <w:r>
        <w:rPr>
          <w:rFonts w:eastAsia="Times New Roman"/>
          <w:sz w:val="24"/>
          <w:szCs w:val="24"/>
        </w:rPr>
        <w:t xml:space="preserve"> года.</w:t>
      </w:r>
    </w:p>
    <w:p w:rsidR="00674303" w:rsidRDefault="00674303" w:rsidP="00674303">
      <w:pPr>
        <w:shd w:val="clear" w:color="auto" w:fill="FFFFFF"/>
        <w:spacing w:line="274" w:lineRule="exact"/>
        <w:ind w:left="10" w:right="10" w:firstLine="422"/>
        <w:jc w:val="both"/>
      </w:pPr>
      <w:r>
        <w:rPr>
          <w:rFonts w:eastAsia="Times New Roman"/>
          <w:spacing w:val="-1"/>
          <w:sz w:val="24"/>
          <w:szCs w:val="24"/>
        </w:rPr>
        <w:t xml:space="preserve">Для участия в игре необходимо собрать команду из 10 человек, отправить заявку по </w:t>
      </w:r>
      <w:r>
        <w:rPr>
          <w:rFonts w:eastAsia="Times New Roman"/>
          <w:sz w:val="24"/>
          <w:szCs w:val="24"/>
        </w:rPr>
        <w:t xml:space="preserve">определенной форме (Приложение) на </w:t>
      </w: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 xml:space="preserve">: </w:t>
      </w:r>
      <w:r>
        <w:rPr>
          <w:b/>
          <w:sz w:val="24"/>
          <w:szCs w:val="24"/>
          <w:shd w:val="clear" w:color="auto" w:fill="FFFFFF"/>
        </w:rPr>
        <w:t>shdussh45@mail.ru</w:t>
      </w:r>
    </w:p>
    <w:p w:rsidR="00674303" w:rsidRDefault="00674303" w:rsidP="00674303">
      <w:pPr>
        <w:shd w:val="clear" w:color="auto" w:fill="FFFFFF"/>
        <w:spacing w:line="274" w:lineRule="exact"/>
        <w:ind w:left="427"/>
      </w:pPr>
      <w:proofErr w:type="spellStart"/>
      <w:r>
        <w:rPr>
          <w:rFonts w:eastAsia="Times New Roman"/>
          <w:sz w:val="24"/>
          <w:szCs w:val="24"/>
        </w:rPr>
        <w:t>Квест</w:t>
      </w:r>
      <w:proofErr w:type="spellEnd"/>
      <w:r>
        <w:rPr>
          <w:rFonts w:eastAsia="Times New Roman"/>
          <w:sz w:val="24"/>
          <w:szCs w:val="24"/>
        </w:rPr>
        <w:t xml:space="preserve"> проводится</w:t>
      </w:r>
      <w:hyperlink r:id="rId7" w:history="1">
        <w:r>
          <w:rPr>
            <w:rStyle w:val="a3"/>
            <w:rFonts w:eastAsia="Times New Roman"/>
            <w:color w:val="auto"/>
            <w:sz w:val="24"/>
            <w:szCs w:val="24"/>
          </w:rPr>
          <w:t xml:space="preserve"> 1 июня </w:t>
        </w:r>
      </w:hyperlink>
      <w:r w:rsidR="00EB40B8">
        <w:rPr>
          <w:rFonts w:eastAsia="Times New Roman"/>
          <w:sz w:val="24"/>
          <w:szCs w:val="24"/>
        </w:rPr>
        <w:t>2024</w:t>
      </w:r>
      <w:r>
        <w:rPr>
          <w:rFonts w:eastAsia="Times New Roman"/>
          <w:sz w:val="24"/>
          <w:szCs w:val="24"/>
        </w:rPr>
        <w:t xml:space="preserve"> года в 10.15 (памятник-бюст В.И. Ленину, аллея).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line="274" w:lineRule="exact"/>
        <w:ind w:left="432"/>
      </w:pPr>
      <w:r>
        <w:rPr>
          <w:b/>
          <w:bCs/>
          <w:spacing w:val="-11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ПРАВИЛА КВЕСТА</w:t>
      </w:r>
    </w:p>
    <w:p w:rsidR="00674303" w:rsidRDefault="00674303" w:rsidP="00674303">
      <w:pPr>
        <w:shd w:val="clear" w:color="auto" w:fill="FFFFFF"/>
        <w:tabs>
          <w:tab w:val="left" w:pos="859"/>
        </w:tabs>
        <w:spacing w:line="274" w:lineRule="exact"/>
        <w:ind w:left="432"/>
      </w:pPr>
      <w:r>
        <w:rPr>
          <w:spacing w:val="-7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Основные понятия, используемые в </w:t>
      </w:r>
      <w:proofErr w:type="spellStart"/>
      <w:r>
        <w:rPr>
          <w:rFonts w:eastAsia="Times New Roman"/>
          <w:spacing w:val="-1"/>
          <w:sz w:val="24"/>
          <w:szCs w:val="24"/>
        </w:rPr>
        <w:t>Квесте</w:t>
      </w:r>
      <w:proofErr w:type="spellEnd"/>
      <w:r>
        <w:rPr>
          <w:rFonts w:eastAsia="Times New Roman"/>
          <w:spacing w:val="-1"/>
          <w:sz w:val="24"/>
          <w:szCs w:val="24"/>
        </w:rPr>
        <w:t>:</w:t>
      </w:r>
    </w:p>
    <w:p w:rsidR="00674303" w:rsidRDefault="00674303" w:rsidP="00674303">
      <w:pPr>
        <w:shd w:val="clear" w:color="auto" w:fill="FFFFFF"/>
        <w:spacing w:line="274" w:lineRule="exact"/>
        <w:ind w:left="5" w:right="10" w:firstLine="427"/>
        <w:jc w:val="both"/>
      </w:pPr>
      <w:r>
        <w:rPr>
          <w:rFonts w:eastAsia="Times New Roman"/>
          <w:sz w:val="24"/>
          <w:szCs w:val="24"/>
        </w:rPr>
        <w:t>игра - это последовательность этапов, состоящих из нескольких заданий, сопровождающихся подсказками, задание считается выполненным, если участник игры в результате решения задания получил ключ-пароль;</w:t>
      </w:r>
    </w:p>
    <w:p w:rsidR="00674303" w:rsidRDefault="00674303" w:rsidP="00674303">
      <w:pPr>
        <w:shd w:val="clear" w:color="auto" w:fill="FFFFFF"/>
        <w:spacing w:line="274" w:lineRule="exact"/>
        <w:ind w:left="437"/>
      </w:pPr>
      <w:r>
        <w:rPr>
          <w:rFonts w:eastAsia="Times New Roman"/>
          <w:sz w:val="24"/>
          <w:szCs w:val="24"/>
        </w:rPr>
        <w:t>команда - объединение нескольких участников;</w:t>
      </w:r>
    </w:p>
    <w:p w:rsidR="00674303" w:rsidRDefault="00674303" w:rsidP="00674303">
      <w:pPr>
        <w:shd w:val="clear" w:color="auto" w:fill="FFFFFF"/>
        <w:spacing w:line="274" w:lineRule="exact"/>
        <w:ind w:firstLine="437"/>
        <w:jc w:val="both"/>
      </w:pPr>
      <w:r>
        <w:rPr>
          <w:rFonts w:eastAsia="Times New Roman"/>
          <w:sz w:val="24"/>
          <w:szCs w:val="24"/>
        </w:rPr>
        <w:t>капитан команды - участник, создавший команду и представляющий интересы участников команды перед Организатором, капитан может пригласить в команду любого участника;</w:t>
      </w:r>
    </w:p>
    <w:p w:rsidR="00674303" w:rsidRDefault="00674303" w:rsidP="00674303">
      <w:pPr>
        <w:shd w:val="clear" w:color="auto" w:fill="FFFFFF"/>
        <w:spacing w:line="274" w:lineRule="exact"/>
        <w:ind w:left="10" w:right="5" w:firstLine="418"/>
        <w:jc w:val="both"/>
      </w:pPr>
      <w:r>
        <w:rPr>
          <w:rFonts w:eastAsia="Times New Roman"/>
          <w:sz w:val="24"/>
          <w:szCs w:val="24"/>
        </w:rPr>
        <w:t>задание - один уровень этапа игры, загадка или действие, которое необходимо выполнить, чтобы пройти уровень;</w:t>
      </w:r>
    </w:p>
    <w:p w:rsidR="00674303" w:rsidRDefault="00674303" w:rsidP="00674303">
      <w:pPr>
        <w:shd w:val="clear" w:color="auto" w:fill="FFFFFF"/>
        <w:spacing w:line="274" w:lineRule="exact"/>
        <w:ind w:left="10" w:firstLine="427"/>
        <w:jc w:val="both"/>
      </w:pPr>
      <w:r>
        <w:rPr>
          <w:rFonts w:eastAsia="Times New Roman"/>
          <w:sz w:val="24"/>
          <w:szCs w:val="24"/>
        </w:rPr>
        <w:t xml:space="preserve">принцип равных условий означает, что все участники на протяжении всего </w:t>
      </w:r>
      <w:proofErr w:type="spellStart"/>
      <w:r>
        <w:rPr>
          <w:rFonts w:eastAsia="Times New Roman"/>
          <w:sz w:val="24"/>
          <w:szCs w:val="24"/>
        </w:rPr>
        <w:t>Квеста</w:t>
      </w:r>
      <w:proofErr w:type="spellEnd"/>
      <w:r>
        <w:rPr>
          <w:rFonts w:eastAsia="Times New Roman"/>
          <w:sz w:val="24"/>
          <w:szCs w:val="24"/>
        </w:rPr>
        <w:t xml:space="preserve"> обладают одинаковым объемом информации и находятся в равном положении при прохождении заданий </w:t>
      </w:r>
      <w:proofErr w:type="spellStart"/>
      <w:r>
        <w:rPr>
          <w:rFonts w:eastAsia="Times New Roman"/>
          <w:sz w:val="24"/>
          <w:szCs w:val="24"/>
        </w:rPr>
        <w:t>Квеста</w:t>
      </w:r>
      <w:proofErr w:type="spellEnd"/>
      <w:r>
        <w:rPr>
          <w:rFonts w:eastAsia="Times New Roman"/>
          <w:sz w:val="24"/>
          <w:szCs w:val="24"/>
        </w:rPr>
        <w:t xml:space="preserve">, данный принцип является неотъемлемым при подготовке и проведении </w:t>
      </w:r>
      <w:proofErr w:type="spellStart"/>
      <w:r>
        <w:rPr>
          <w:rFonts w:eastAsia="Times New Roman"/>
          <w:sz w:val="24"/>
          <w:szCs w:val="24"/>
        </w:rPr>
        <w:t>Квеста</w:t>
      </w:r>
      <w:proofErr w:type="spellEnd"/>
      <w:r>
        <w:rPr>
          <w:rFonts w:eastAsia="Times New Roman"/>
          <w:sz w:val="24"/>
          <w:szCs w:val="24"/>
        </w:rPr>
        <w:t xml:space="preserve"> Организатором.</w:t>
      </w:r>
    </w:p>
    <w:p w:rsidR="00674303" w:rsidRDefault="00674303" w:rsidP="00674303">
      <w:pPr>
        <w:shd w:val="clear" w:color="auto" w:fill="FFFFFF"/>
        <w:tabs>
          <w:tab w:val="left" w:pos="859"/>
        </w:tabs>
        <w:spacing w:line="274" w:lineRule="exact"/>
        <w:ind w:firstLine="432"/>
        <w:jc w:val="both"/>
      </w:pPr>
      <w:r>
        <w:rPr>
          <w:spacing w:val="-7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Игра включает в себя движение по маршруту, на котором расположены игровые</w:t>
      </w:r>
      <w:r>
        <w:rPr>
          <w:rFonts w:eastAsia="Times New Roman"/>
          <w:sz w:val="24"/>
          <w:szCs w:val="24"/>
        </w:rPr>
        <w:br/>
        <w:t>точки.</w:t>
      </w:r>
    </w:p>
    <w:p w:rsidR="00674303" w:rsidRDefault="00674303" w:rsidP="00674303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74" w:lineRule="exact"/>
        <w:ind w:left="10" w:right="5" w:firstLine="422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старте все команды одновременно получают карту-схему движения по маршруту, который должна </w:t>
      </w:r>
      <w:proofErr w:type="gramStart"/>
      <w:r>
        <w:rPr>
          <w:rFonts w:eastAsia="Times New Roman"/>
          <w:sz w:val="24"/>
          <w:szCs w:val="24"/>
        </w:rPr>
        <w:t>будет</w:t>
      </w:r>
      <w:proofErr w:type="gramEnd"/>
      <w:r>
        <w:rPr>
          <w:rFonts w:eastAsia="Times New Roman"/>
          <w:sz w:val="24"/>
          <w:szCs w:val="24"/>
        </w:rPr>
        <w:t xml:space="preserve"> пройди в поисках клада.</w:t>
      </w:r>
    </w:p>
    <w:p w:rsidR="00674303" w:rsidRDefault="00674303" w:rsidP="00674303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74" w:lineRule="exact"/>
        <w:ind w:left="10" w:right="14" w:firstLine="422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На игровой точке команде необходимо найти ключ-пароль, прослушав определенную информацию по теме игры и выполнив определенные задания.</w:t>
      </w:r>
    </w:p>
    <w:p w:rsidR="00674303" w:rsidRDefault="00674303" w:rsidP="00674303">
      <w:pPr>
        <w:shd w:val="clear" w:color="auto" w:fill="FFFFFF"/>
        <w:tabs>
          <w:tab w:val="left" w:pos="864"/>
        </w:tabs>
        <w:spacing w:line="274" w:lineRule="exact"/>
        <w:ind w:right="14" w:firstLine="432"/>
        <w:jc w:val="both"/>
      </w:pPr>
      <w:r>
        <w:rPr>
          <w:spacing w:val="-7"/>
          <w:sz w:val="24"/>
          <w:szCs w:val="24"/>
        </w:rPr>
        <w:t>4.5.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На поиск игровой точки и выполнение заданий у игроков есть не более 15 минут.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После этого уровень автоматически закрывается (</w:t>
      </w:r>
      <w:proofErr w:type="spellStart"/>
      <w:r>
        <w:rPr>
          <w:rFonts w:eastAsia="Times New Roman"/>
          <w:sz w:val="24"/>
          <w:szCs w:val="24"/>
        </w:rPr>
        <w:t>автопереход</w:t>
      </w:r>
      <w:proofErr w:type="spellEnd"/>
      <w:r>
        <w:rPr>
          <w:rFonts w:eastAsia="Times New Roman"/>
          <w:sz w:val="24"/>
          <w:szCs w:val="24"/>
        </w:rPr>
        <w:t>) вне зависимости от того,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lastRenderedPageBreak/>
        <w:t>решила команда задание или нет.</w:t>
      </w:r>
    </w:p>
    <w:p w:rsidR="00674303" w:rsidRDefault="00674303" w:rsidP="00674303">
      <w:pPr>
        <w:shd w:val="clear" w:color="auto" w:fill="FFFFFF"/>
        <w:tabs>
          <w:tab w:val="left" w:pos="869"/>
        </w:tabs>
        <w:spacing w:line="274" w:lineRule="exact"/>
        <w:ind w:firstLine="422"/>
        <w:jc w:val="both"/>
      </w:pPr>
      <w:r>
        <w:rPr>
          <w:spacing w:val="-7"/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Процесс повторяется до тех пор, пока команда не придет к финишу: не отыщет</w:t>
      </w:r>
      <w:r>
        <w:rPr>
          <w:rFonts w:eastAsia="Times New Roman"/>
          <w:sz w:val="24"/>
          <w:szCs w:val="24"/>
        </w:rPr>
        <w:br/>
        <w:t>клад.</w:t>
      </w:r>
    </w:p>
    <w:p w:rsidR="00674303" w:rsidRDefault="00674303" w:rsidP="00674303">
      <w:pPr>
        <w:shd w:val="clear" w:color="auto" w:fill="FFFFFF"/>
        <w:tabs>
          <w:tab w:val="left" w:pos="955"/>
        </w:tabs>
        <w:spacing w:line="274" w:lineRule="exact"/>
        <w:ind w:right="10" w:firstLine="422"/>
        <w:jc w:val="both"/>
      </w:pPr>
      <w:r>
        <w:rPr>
          <w:spacing w:val="-7"/>
          <w:sz w:val="24"/>
          <w:szCs w:val="24"/>
        </w:rPr>
        <w:t>4.7.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Финишное время фиксируется после того, как команда откроет сундук с</w:t>
      </w:r>
      <w:r>
        <w:rPr>
          <w:rFonts w:eastAsia="Times New Roman"/>
          <w:sz w:val="24"/>
          <w:szCs w:val="24"/>
        </w:rPr>
        <w:br/>
        <w:t>сокровищами.</w:t>
      </w:r>
    </w:p>
    <w:p w:rsidR="00674303" w:rsidRDefault="00674303" w:rsidP="00674303">
      <w:pPr>
        <w:shd w:val="clear" w:color="auto" w:fill="FFFFFF"/>
        <w:tabs>
          <w:tab w:val="left" w:pos="850"/>
        </w:tabs>
        <w:spacing w:line="274" w:lineRule="exact"/>
        <w:ind w:firstLine="422"/>
        <w:jc w:val="both"/>
      </w:pPr>
      <w:r>
        <w:rPr>
          <w:spacing w:val="-7"/>
          <w:sz w:val="24"/>
          <w:szCs w:val="24"/>
        </w:rPr>
        <w:t>4.8.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Победителем </w:t>
      </w:r>
      <w:proofErr w:type="spellStart"/>
      <w:r>
        <w:rPr>
          <w:rFonts w:eastAsia="Times New Roman"/>
          <w:spacing w:val="-1"/>
          <w:sz w:val="24"/>
          <w:szCs w:val="24"/>
        </w:rPr>
        <w:t>Квеста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становится команда, которая пройдет всю игру максимально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быстро, верно ответит на все вопросы, выполнит все предложенные задания и найдет</w:t>
      </w:r>
      <w:r>
        <w:rPr>
          <w:rFonts w:eastAsia="Times New Roman"/>
          <w:sz w:val="24"/>
          <w:szCs w:val="24"/>
        </w:rPr>
        <w:br/>
        <w:t>клад.</w:t>
      </w:r>
    </w:p>
    <w:p w:rsidR="00674303" w:rsidRDefault="00674303" w:rsidP="00674303">
      <w:pPr>
        <w:shd w:val="clear" w:color="auto" w:fill="FFFFFF"/>
        <w:spacing w:line="274" w:lineRule="exact"/>
        <w:ind w:left="427"/>
      </w:pPr>
      <w:r>
        <w:rPr>
          <w:b/>
          <w:bCs/>
          <w:spacing w:val="-1"/>
          <w:sz w:val="24"/>
          <w:szCs w:val="24"/>
        </w:rPr>
        <w:t xml:space="preserve">6. </w:t>
      </w:r>
      <w:r>
        <w:rPr>
          <w:rFonts w:eastAsia="Times New Roman"/>
          <w:b/>
          <w:bCs/>
          <w:spacing w:val="-1"/>
          <w:sz w:val="24"/>
          <w:szCs w:val="24"/>
        </w:rPr>
        <w:t>НАГРАЖДЕНИЕ</w:t>
      </w:r>
    </w:p>
    <w:p w:rsidR="00674303" w:rsidRDefault="00674303" w:rsidP="00674303">
      <w:pPr>
        <w:shd w:val="clear" w:color="auto" w:fill="FFFFFF"/>
        <w:spacing w:line="274" w:lineRule="exact"/>
        <w:ind w:left="418"/>
      </w:pPr>
      <w:r>
        <w:rPr>
          <w:rFonts w:eastAsia="Times New Roman"/>
          <w:sz w:val="24"/>
          <w:szCs w:val="24"/>
        </w:rPr>
        <w:t>Награждение проходит после завершения и подведения итогов игры.</w:t>
      </w:r>
    </w:p>
    <w:p w:rsidR="00674303" w:rsidRDefault="00674303" w:rsidP="00674303">
      <w:pPr>
        <w:shd w:val="clear" w:color="auto" w:fill="FFFFFF"/>
        <w:tabs>
          <w:tab w:val="left" w:pos="864"/>
        </w:tabs>
        <w:spacing w:line="274" w:lineRule="exact"/>
        <w:ind w:right="14" w:firstLine="432"/>
        <w:jc w:val="both"/>
      </w:pPr>
    </w:p>
    <w:p w:rsidR="00674303" w:rsidRDefault="00674303" w:rsidP="00674303">
      <w:pPr>
        <w:widowControl/>
        <w:autoSpaceDE/>
        <w:autoSpaceDN/>
        <w:adjustRightInd/>
        <w:sectPr w:rsidR="00674303">
          <w:pgSz w:w="11909" w:h="16834"/>
          <w:pgMar w:top="1214" w:right="848" w:bottom="360" w:left="1701" w:header="720" w:footer="720" w:gutter="0"/>
          <w:cols w:space="720"/>
        </w:sectPr>
      </w:pPr>
    </w:p>
    <w:p w:rsidR="00674303" w:rsidRDefault="00674303" w:rsidP="00674303">
      <w:pPr>
        <w:shd w:val="clear" w:color="auto" w:fill="FFFFFF"/>
        <w:spacing w:line="216" w:lineRule="exact"/>
        <w:ind w:left="4834"/>
      </w:pPr>
      <w:r>
        <w:rPr>
          <w:rFonts w:eastAsia="Times New Roman"/>
          <w:b/>
          <w:bCs/>
          <w:spacing w:val="-7"/>
        </w:rPr>
        <w:lastRenderedPageBreak/>
        <w:t>Приложение 2</w:t>
      </w:r>
    </w:p>
    <w:p w:rsidR="00EB40B8" w:rsidRDefault="00EB40B8" w:rsidP="00EB40B8">
      <w:pPr>
        <w:shd w:val="clear" w:color="auto" w:fill="FFFFFF"/>
        <w:spacing w:before="10" w:line="216" w:lineRule="exact"/>
        <w:ind w:left="4838"/>
        <w:rPr>
          <w:rFonts w:eastAsia="Times New Roman"/>
          <w:b/>
          <w:bCs/>
          <w:spacing w:val="-1"/>
        </w:rPr>
      </w:pPr>
      <w:r>
        <w:rPr>
          <w:rFonts w:eastAsia="Times New Roman"/>
          <w:b/>
          <w:bCs/>
          <w:spacing w:val="-1"/>
        </w:rPr>
        <w:t xml:space="preserve">к приказу 00 от    .   .202    года № </w:t>
      </w:r>
    </w:p>
    <w:p w:rsidR="00674303" w:rsidRDefault="00EB40B8" w:rsidP="00EB40B8">
      <w:pPr>
        <w:shd w:val="clear" w:color="auto" w:fill="FFFFFF"/>
        <w:spacing w:before="10" w:line="216" w:lineRule="exact"/>
        <w:ind w:left="4838"/>
      </w:pPr>
      <w:r>
        <w:rPr>
          <w:rFonts w:eastAsia="Times New Roman"/>
          <w:b/>
          <w:bCs/>
          <w:spacing w:val="-5"/>
        </w:rPr>
        <w:t xml:space="preserve"> </w:t>
      </w:r>
      <w:r w:rsidR="00674303">
        <w:rPr>
          <w:rFonts w:eastAsia="Times New Roman"/>
          <w:b/>
          <w:bCs/>
          <w:spacing w:val="-5"/>
        </w:rPr>
        <w:t>«О      проведении      мероприятий,      посвященных</w:t>
      </w:r>
    </w:p>
    <w:p w:rsidR="00674303" w:rsidRDefault="00674303" w:rsidP="00674303">
      <w:pPr>
        <w:shd w:val="clear" w:color="auto" w:fill="FFFFFF"/>
        <w:spacing w:line="216" w:lineRule="exact"/>
        <w:ind w:left="4834"/>
      </w:pPr>
      <w:r>
        <w:rPr>
          <w:rFonts w:eastAsia="Times New Roman"/>
          <w:b/>
          <w:bCs/>
          <w:spacing w:val="-6"/>
        </w:rPr>
        <w:t>Международному дню защиты детей»</w:t>
      </w:r>
    </w:p>
    <w:p w:rsidR="00674303" w:rsidRDefault="00674303" w:rsidP="00674303">
      <w:pPr>
        <w:shd w:val="clear" w:color="auto" w:fill="FFFFFF"/>
        <w:spacing w:before="830" w:line="274" w:lineRule="exact"/>
        <w:ind w:right="14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Положение</w:t>
      </w:r>
    </w:p>
    <w:p w:rsidR="00674303" w:rsidRDefault="00674303" w:rsidP="00674303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проведения муниципального конкурса рисунков на асфальте</w:t>
      </w:r>
    </w:p>
    <w:p w:rsidR="00674303" w:rsidRDefault="00674303" w:rsidP="00674303">
      <w:pPr>
        <w:shd w:val="clear" w:color="auto" w:fill="FFFFFF"/>
        <w:spacing w:line="274" w:lineRule="exact"/>
        <w:ind w:left="5"/>
        <w:jc w:val="center"/>
      </w:pPr>
      <w:r>
        <w:rPr>
          <w:rFonts w:eastAsia="Times New Roman"/>
          <w:b/>
          <w:bCs/>
          <w:sz w:val="24"/>
          <w:szCs w:val="24"/>
        </w:rPr>
        <w:t>«Лето - это маленькая жизнь»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before="552" w:line="274" w:lineRule="exact"/>
        <w:ind w:left="432"/>
      </w:pPr>
      <w:r>
        <w:rPr>
          <w:b/>
          <w:bCs/>
          <w:spacing w:val="-16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2"/>
          <w:sz w:val="24"/>
          <w:szCs w:val="24"/>
        </w:rPr>
        <w:t>Общие положения</w:t>
      </w:r>
    </w:p>
    <w:p w:rsidR="00674303" w:rsidRDefault="00674303" w:rsidP="00674303">
      <w:pPr>
        <w:shd w:val="clear" w:color="auto" w:fill="FFFFFF"/>
        <w:spacing w:line="274" w:lineRule="exact"/>
        <w:ind w:left="10" w:right="5" w:firstLine="418"/>
        <w:jc w:val="both"/>
      </w:pPr>
      <w:r>
        <w:rPr>
          <w:rFonts w:eastAsia="Times New Roman"/>
          <w:sz w:val="24"/>
          <w:szCs w:val="24"/>
        </w:rPr>
        <w:t>Настоящее Положение о муниципальном конкурсе рисунков на асфальте «Лето - это маленькая жизнь» (далее - Конкурс) определяет порядок и условия проведения события.</w:t>
      </w:r>
    </w:p>
    <w:p w:rsidR="00674303" w:rsidRDefault="00674303" w:rsidP="00674303">
      <w:pPr>
        <w:shd w:val="clear" w:color="auto" w:fill="FFFFFF"/>
        <w:spacing w:line="274" w:lineRule="exact"/>
        <w:ind w:right="10" w:firstLine="427"/>
        <w:jc w:val="both"/>
      </w:pPr>
      <w:r>
        <w:rPr>
          <w:rFonts w:eastAsia="Times New Roman"/>
          <w:sz w:val="24"/>
          <w:szCs w:val="24"/>
        </w:rPr>
        <w:t>Конкурс проводится при поддержке Отдела образования Администрации Шумихинского муниципального округа; организатором выступает МБУ ДО ДЮЦ «Импульс».</w:t>
      </w:r>
    </w:p>
    <w:p w:rsidR="00674303" w:rsidRDefault="00674303" w:rsidP="00674303">
      <w:pPr>
        <w:shd w:val="clear" w:color="auto" w:fill="FFFFFF"/>
        <w:spacing w:line="274" w:lineRule="exact"/>
        <w:ind w:left="437"/>
      </w:pPr>
      <w:r>
        <w:rPr>
          <w:rFonts w:eastAsia="Times New Roman"/>
          <w:sz w:val="24"/>
          <w:szCs w:val="24"/>
        </w:rPr>
        <w:t>Тема конкурса: «Лето - это маленькая жизнь».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line="274" w:lineRule="exact"/>
        <w:ind w:left="432"/>
      </w:pPr>
      <w:r>
        <w:rPr>
          <w:b/>
          <w:bCs/>
          <w:spacing w:val="-9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Цели и задачи конкурса:</w:t>
      </w:r>
    </w:p>
    <w:p w:rsidR="00674303" w:rsidRDefault="00674303" w:rsidP="00674303">
      <w:pPr>
        <w:shd w:val="clear" w:color="auto" w:fill="FFFFFF"/>
        <w:tabs>
          <w:tab w:val="left" w:pos="922"/>
        </w:tabs>
        <w:spacing w:line="274" w:lineRule="exact"/>
        <w:ind w:left="10" w:right="5" w:firstLine="422"/>
        <w:jc w:val="both"/>
      </w:pPr>
      <w:r>
        <w:rPr>
          <w:spacing w:val="-11"/>
          <w:sz w:val="24"/>
          <w:szCs w:val="24"/>
        </w:rPr>
        <w:t>2.1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Цель конкурса - способствовать развитию творчества и художественного</w:t>
      </w:r>
      <w:r>
        <w:rPr>
          <w:rFonts w:eastAsia="Times New Roman"/>
          <w:sz w:val="24"/>
          <w:szCs w:val="24"/>
        </w:rPr>
        <w:br/>
        <w:t>воображения детей по средствам их участия в муниципальном конкурсе рисунков на</w:t>
      </w:r>
      <w:r>
        <w:rPr>
          <w:rFonts w:eastAsia="Times New Roman"/>
          <w:sz w:val="24"/>
          <w:szCs w:val="24"/>
        </w:rPr>
        <w:br/>
        <w:t>асфальте «Лето - это маленькая жизнь».</w:t>
      </w:r>
    </w:p>
    <w:p w:rsidR="00674303" w:rsidRDefault="00674303" w:rsidP="00674303">
      <w:pPr>
        <w:shd w:val="clear" w:color="auto" w:fill="FFFFFF"/>
        <w:tabs>
          <w:tab w:val="left" w:pos="797"/>
        </w:tabs>
        <w:spacing w:line="274" w:lineRule="exact"/>
        <w:ind w:left="432"/>
      </w:pPr>
      <w:r>
        <w:rPr>
          <w:spacing w:val="-5"/>
          <w:sz w:val="24"/>
          <w:szCs w:val="24"/>
        </w:rPr>
        <w:t>2.2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Задачами конкурса являются: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5" w:line="274" w:lineRule="exact"/>
        <w:ind w:left="43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поддержка и выявление одаренных детей,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детям в творческом росте и профессиональном становлении,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воспитание художественного вкуса подрастающего поколения;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освещение творчества детей в средствах массовой информации.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before="10" w:line="274" w:lineRule="exact"/>
        <w:ind w:left="432"/>
      </w:pPr>
      <w:r>
        <w:rPr>
          <w:b/>
          <w:bCs/>
          <w:spacing w:val="-9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Условия и порядок проведения конкурса</w:t>
      </w:r>
    </w:p>
    <w:p w:rsidR="00674303" w:rsidRDefault="00674303" w:rsidP="00674303">
      <w:pPr>
        <w:shd w:val="clear" w:color="auto" w:fill="FFFFFF"/>
        <w:spacing w:line="274" w:lineRule="exact"/>
        <w:ind w:left="432" w:right="3533"/>
      </w:pPr>
      <w:r>
        <w:rPr>
          <w:spacing w:val="-2"/>
          <w:sz w:val="24"/>
          <w:szCs w:val="24"/>
        </w:rPr>
        <w:t xml:space="preserve">3.1. </w:t>
      </w:r>
      <w:r>
        <w:rPr>
          <w:rFonts w:eastAsia="Times New Roman"/>
          <w:spacing w:val="-2"/>
          <w:sz w:val="24"/>
          <w:szCs w:val="24"/>
        </w:rPr>
        <w:t xml:space="preserve">Конкурс проводится в трех возрастных группах: </w:t>
      </w:r>
      <w:r>
        <w:rPr>
          <w:rFonts w:eastAsia="Times New Roman"/>
          <w:sz w:val="24"/>
          <w:szCs w:val="24"/>
          <w:lang w:val="en-US"/>
        </w:rPr>
        <w:t>I</w:t>
      </w:r>
      <w:r>
        <w:rPr>
          <w:rFonts w:eastAsia="Times New Roman"/>
          <w:sz w:val="24"/>
          <w:szCs w:val="24"/>
        </w:rPr>
        <w:t xml:space="preserve">. 5-9 лет, </w:t>
      </w:r>
      <w:r>
        <w:rPr>
          <w:rFonts w:eastAsia="Times New Roman"/>
          <w:bCs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. 10-12 лет, </w:t>
      </w:r>
      <w:r>
        <w:rPr>
          <w:rFonts w:eastAsia="Times New Roman"/>
          <w:sz w:val="24"/>
          <w:szCs w:val="24"/>
          <w:lang w:val="en-US"/>
        </w:rPr>
        <w:t>III</w:t>
      </w:r>
      <w:r w:rsidRPr="00EB40B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13-15 лет.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before="5" w:line="274" w:lineRule="exact"/>
        <w:ind w:left="432"/>
      </w:pPr>
      <w:r>
        <w:rPr>
          <w:b/>
          <w:bCs/>
          <w:spacing w:val="-11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Дата, время и место проведения конкурса</w:t>
      </w:r>
    </w:p>
    <w:p w:rsidR="00674303" w:rsidRDefault="00674303" w:rsidP="00674303">
      <w:pPr>
        <w:shd w:val="clear" w:color="auto" w:fill="FFFFFF"/>
        <w:spacing w:line="274" w:lineRule="exact"/>
        <w:ind w:firstLine="418"/>
        <w:jc w:val="both"/>
      </w:pPr>
      <w:r>
        <w:rPr>
          <w:rFonts w:eastAsia="Times New Roman"/>
          <w:sz w:val="24"/>
          <w:szCs w:val="24"/>
        </w:rPr>
        <w:t>Конку</w:t>
      </w:r>
      <w:r w:rsidR="00EB40B8">
        <w:rPr>
          <w:rFonts w:eastAsia="Times New Roman"/>
          <w:sz w:val="24"/>
          <w:szCs w:val="24"/>
        </w:rPr>
        <w:t>рс будет проводиться 1 июня 2024</w:t>
      </w:r>
      <w:r>
        <w:rPr>
          <w:rFonts w:eastAsia="Times New Roman"/>
          <w:sz w:val="24"/>
          <w:szCs w:val="24"/>
        </w:rPr>
        <w:t xml:space="preserve"> года с 10.00 на площади города Шумиха. На </w:t>
      </w:r>
      <w:r>
        <w:rPr>
          <w:rFonts w:eastAsia="Times New Roman"/>
          <w:spacing w:val="-1"/>
          <w:sz w:val="24"/>
          <w:szCs w:val="24"/>
        </w:rPr>
        <w:t xml:space="preserve">месте проведения конкурса все участники должны пройти обязательную регистрацию. </w:t>
      </w:r>
      <w:r>
        <w:rPr>
          <w:rFonts w:eastAsia="Times New Roman"/>
          <w:sz w:val="24"/>
          <w:szCs w:val="24"/>
        </w:rPr>
        <w:t xml:space="preserve">Материалом (цветной мел) всех участников обеспечивает Оргкомитет Конкурса на месте проведения, наличие своего цветного мела у участника конкурса приветствуется. </w:t>
      </w:r>
    </w:p>
    <w:p w:rsidR="00674303" w:rsidRDefault="00674303" w:rsidP="00674303">
      <w:pPr>
        <w:shd w:val="clear" w:color="auto" w:fill="FFFFFF"/>
        <w:tabs>
          <w:tab w:val="left" w:pos="672"/>
        </w:tabs>
        <w:spacing w:line="274" w:lineRule="exact"/>
        <w:ind w:left="432"/>
      </w:pPr>
      <w:r>
        <w:rPr>
          <w:b/>
          <w:bCs/>
          <w:spacing w:val="-11"/>
          <w:sz w:val="24"/>
          <w:szCs w:val="24"/>
        </w:rPr>
        <w:t>5.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Состав жюри конкурса и система оценки</w:t>
      </w:r>
    </w:p>
    <w:p w:rsidR="00674303" w:rsidRDefault="00674303" w:rsidP="00674303">
      <w:pPr>
        <w:numPr>
          <w:ilvl w:val="0"/>
          <w:numId w:val="3"/>
        </w:numPr>
        <w:shd w:val="clear" w:color="auto" w:fill="FFFFFF"/>
        <w:tabs>
          <w:tab w:val="left" w:pos="792"/>
        </w:tabs>
        <w:spacing w:line="274" w:lineRule="exact"/>
        <w:ind w:left="442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Состав жюри формируется Оргкомитетом конкурса.</w:t>
      </w:r>
    </w:p>
    <w:p w:rsidR="00674303" w:rsidRDefault="00674303" w:rsidP="00674303">
      <w:pPr>
        <w:numPr>
          <w:ilvl w:val="0"/>
          <w:numId w:val="3"/>
        </w:numPr>
        <w:shd w:val="clear" w:color="auto" w:fill="FFFFFF"/>
        <w:tabs>
          <w:tab w:val="left" w:pos="792"/>
        </w:tabs>
        <w:spacing w:line="274" w:lineRule="exact"/>
        <w:ind w:left="442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Критерии оценки работ участников:</w:t>
      </w:r>
    </w:p>
    <w:p w:rsidR="00674303" w:rsidRDefault="00674303" w:rsidP="00674303">
      <w:pPr>
        <w:rPr>
          <w:sz w:val="2"/>
          <w:szCs w:val="2"/>
        </w:rPr>
      </w:pP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идея рисунка,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раскрытие темы,</w:t>
      </w:r>
    </w:p>
    <w:p w:rsidR="00674303" w:rsidRDefault="00674303" w:rsidP="00674303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74" w:lineRule="exact"/>
        <w:ind w:left="437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цветовое решение.</w:t>
      </w:r>
    </w:p>
    <w:p w:rsidR="00674303" w:rsidRDefault="00674303" w:rsidP="00674303">
      <w:pPr>
        <w:shd w:val="clear" w:color="auto" w:fill="FFFFFF"/>
        <w:spacing w:line="274" w:lineRule="exact"/>
        <w:ind w:left="10" w:right="19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жюри, оформленные окончательным протоколом, пересмотру и обжалованию не подлежат.</w:t>
      </w:r>
    </w:p>
    <w:p w:rsidR="00674303" w:rsidRDefault="00674303" w:rsidP="00674303">
      <w:pPr>
        <w:shd w:val="clear" w:color="auto" w:fill="FFFFFF"/>
        <w:spacing w:line="274" w:lineRule="exact"/>
        <w:ind w:left="10" w:right="19" w:firstLine="427"/>
        <w:jc w:val="both"/>
        <w:rPr>
          <w:rFonts w:eastAsia="Times New Roman"/>
          <w:sz w:val="24"/>
          <w:szCs w:val="24"/>
        </w:rPr>
      </w:pPr>
    </w:p>
    <w:p w:rsidR="00674303" w:rsidRDefault="00674303" w:rsidP="00674303">
      <w:pPr>
        <w:shd w:val="clear" w:color="auto" w:fill="FFFFFF"/>
        <w:spacing w:line="274" w:lineRule="exact"/>
      </w:pPr>
      <w:r>
        <w:rPr>
          <w:b/>
          <w:bCs/>
          <w:spacing w:val="-1"/>
          <w:sz w:val="24"/>
          <w:szCs w:val="24"/>
        </w:rPr>
        <w:t xml:space="preserve">6. </w:t>
      </w:r>
      <w:r>
        <w:rPr>
          <w:rFonts w:eastAsia="Times New Roman"/>
          <w:b/>
          <w:bCs/>
          <w:spacing w:val="-1"/>
          <w:sz w:val="24"/>
          <w:szCs w:val="24"/>
        </w:rPr>
        <w:t>Награждение победителей</w:t>
      </w:r>
    </w:p>
    <w:p w:rsidR="00674303" w:rsidRDefault="00674303" w:rsidP="00674303">
      <w:pPr>
        <w:shd w:val="clear" w:color="auto" w:fill="FFFFFF"/>
        <w:spacing w:line="274" w:lineRule="exact"/>
        <w:ind w:firstLine="418"/>
        <w:jc w:val="both"/>
      </w:pPr>
      <w:r>
        <w:rPr>
          <w:rFonts w:eastAsia="Times New Roman"/>
          <w:sz w:val="24"/>
          <w:szCs w:val="24"/>
        </w:rPr>
        <w:t>Награждение победителей и участников Конкурса осуществляется на основании протокола заседания жюри конкурса, подписанного его председателем и членами жюри. Всем победителям вручаются сладкие призы.</w:t>
      </w:r>
    </w:p>
    <w:p w:rsidR="00674303" w:rsidRDefault="00674303" w:rsidP="00674303">
      <w:pPr>
        <w:widowControl/>
        <w:autoSpaceDE/>
        <w:autoSpaceDN/>
        <w:adjustRightInd/>
        <w:sectPr w:rsidR="00674303">
          <w:pgSz w:w="11909" w:h="16834"/>
          <w:pgMar w:top="1440" w:right="848" w:bottom="720" w:left="1701" w:header="720" w:footer="720" w:gutter="0"/>
          <w:cols w:space="720"/>
        </w:sectPr>
      </w:pPr>
    </w:p>
    <w:p w:rsidR="00674303" w:rsidRDefault="00674303" w:rsidP="00674303">
      <w:pPr>
        <w:shd w:val="clear" w:color="auto" w:fill="FFFFFF"/>
        <w:spacing w:line="216" w:lineRule="exact"/>
        <w:ind w:left="4834"/>
      </w:pPr>
      <w:r>
        <w:rPr>
          <w:rFonts w:eastAsia="Times New Roman"/>
          <w:b/>
          <w:bCs/>
          <w:spacing w:val="-7"/>
        </w:rPr>
        <w:t>Приложение 3</w:t>
      </w:r>
    </w:p>
    <w:p w:rsidR="00674303" w:rsidRDefault="00674303" w:rsidP="00674303">
      <w:pPr>
        <w:shd w:val="clear" w:color="auto" w:fill="FFFFFF"/>
        <w:spacing w:before="10" w:line="216" w:lineRule="exact"/>
        <w:ind w:left="4838"/>
      </w:pPr>
      <w:r>
        <w:rPr>
          <w:rFonts w:eastAsia="Times New Roman"/>
          <w:b/>
          <w:bCs/>
          <w:spacing w:val="-1"/>
        </w:rPr>
        <w:t>к приказу</w:t>
      </w:r>
      <w:r w:rsidR="00EB40B8">
        <w:rPr>
          <w:rFonts w:eastAsia="Times New Roman"/>
          <w:b/>
          <w:bCs/>
          <w:spacing w:val="-1"/>
        </w:rPr>
        <w:t xml:space="preserve"> 00 от     .   .202   года № </w:t>
      </w:r>
      <w:bookmarkStart w:id="0" w:name="_GoBack"/>
      <w:bookmarkEnd w:id="0"/>
    </w:p>
    <w:p w:rsidR="00674303" w:rsidRDefault="00674303" w:rsidP="00674303">
      <w:pPr>
        <w:shd w:val="clear" w:color="auto" w:fill="FFFFFF"/>
        <w:spacing w:line="216" w:lineRule="exact"/>
        <w:ind w:right="14"/>
        <w:jc w:val="right"/>
      </w:pPr>
      <w:r>
        <w:rPr>
          <w:rFonts w:eastAsia="Times New Roman"/>
          <w:b/>
          <w:bCs/>
          <w:spacing w:val="-5"/>
        </w:rPr>
        <w:t>«О      проведении      мероприятий,      посвященных</w:t>
      </w:r>
    </w:p>
    <w:p w:rsidR="00674303" w:rsidRDefault="00674303" w:rsidP="00674303">
      <w:pPr>
        <w:shd w:val="clear" w:color="auto" w:fill="FFFFFF"/>
        <w:spacing w:line="216" w:lineRule="exact"/>
        <w:ind w:left="4834"/>
      </w:pPr>
      <w:r>
        <w:rPr>
          <w:rFonts w:eastAsia="Times New Roman"/>
          <w:b/>
          <w:bCs/>
          <w:spacing w:val="-6"/>
        </w:rPr>
        <w:t>Международному дню защиты детей»</w:t>
      </w:r>
    </w:p>
    <w:p w:rsidR="00674303" w:rsidRDefault="00674303" w:rsidP="00674303">
      <w:pPr>
        <w:shd w:val="clear" w:color="auto" w:fill="FFFFFF"/>
        <w:spacing w:before="830" w:line="274" w:lineRule="exact"/>
        <w:ind w:right="14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Положение</w:t>
      </w:r>
    </w:p>
    <w:p w:rsidR="00674303" w:rsidRDefault="00674303" w:rsidP="00674303">
      <w:pPr>
        <w:shd w:val="clear" w:color="auto" w:fill="FFFFFF"/>
        <w:spacing w:line="274" w:lineRule="exact"/>
        <w:jc w:val="right"/>
      </w:pPr>
    </w:p>
    <w:p w:rsidR="00674303" w:rsidRDefault="00674303" w:rsidP="00674303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«Весёлых стартов» среди детей дошкольного возраста</w:t>
      </w:r>
    </w:p>
    <w:p w:rsidR="00674303" w:rsidRDefault="00674303" w:rsidP="00674303">
      <w:pPr>
        <w:spacing w:line="0" w:lineRule="atLeas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Цель:</w:t>
      </w:r>
    </w:p>
    <w:p w:rsidR="00674303" w:rsidRDefault="00674303" w:rsidP="0067430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популяризация спорта и укрепление здоровья детей;</w:t>
      </w:r>
    </w:p>
    <w:p w:rsidR="00674303" w:rsidRDefault="00674303" w:rsidP="0067430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нравственно-волевых качеств детей;</w:t>
      </w:r>
    </w:p>
    <w:p w:rsidR="00674303" w:rsidRDefault="00674303" w:rsidP="0067430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создание эмоционального благополучия ребёнка.</w:t>
      </w:r>
    </w:p>
    <w:p w:rsidR="00674303" w:rsidRDefault="00674303" w:rsidP="00674303">
      <w:pPr>
        <w:spacing w:line="0" w:lineRule="atLeas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Время и место проведения:</w:t>
      </w:r>
    </w:p>
    <w:p w:rsidR="00674303" w:rsidRDefault="00674303" w:rsidP="0067430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«Весёлые старты» проводятся на площади 1 июня в 10-00 ч.</w:t>
      </w:r>
    </w:p>
    <w:p w:rsidR="00674303" w:rsidRDefault="00674303" w:rsidP="00674303">
      <w:pPr>
        <w:spacing w:line="0" w:lineRule="atLeast"/>
        <w:jc w:val="both"/>
        <w:rPr>
          <w:sz w:val="24"/>
          <w:szCs w:val="24"/>
        </w:rPr>
      </w:pPr>
    </w:p>
    <w:p w:rsidR="00674303" w:rsidRDefault="00674303" w:rsidP="00674303">
      <w:pPr>
        <w:spacing w:line="0" w:lineRule="atLeas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Участники соревнований:</w:t>
      </w:r>
      <w:r>
        <w:rPr>
          <w:rFonts w:eastAsia="Times New Roman"/>
          <w:spacing w:val="-1"/>
          <w:sz w:val="24"/>
          <w:szCs w:val="24"/>
        </w:rPr>
        <w:t xml:space="preserve"> Для участия в игре необходимо собрать команду из 10 человек.</w:t>
      </w:r>
    </w:p>
    <w:p w:rsidR="00674303" w:rsidRDefault="00674303" w:rsidP="00674303">
      <w:pPr>
        <w:spacing w:line="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74303" w:rsidRDefault="00674303" w:rsidP="00674303">
      <w:pPr>
        <w:tabs>
          <w:tab w:val="left" w:pos="4096"/>
        </w:tabs>
        <w:spacing w:line="0" w:lineRule="atLeas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Награждение:</w:t>
      </w:r>
    </w:p>
    <w:p w:rsidR="00674303" w:rsidRDefault="00674303" w:rsidP="00674303">
      <w:pPr>
        <w:tabs>
          <w:tab w:val="left" w:pos="4096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Команда-победительница и призеры награждаются сладкими призами. </w:t>
      </w:r>
    </w:p>
    <w:p w:rsidR="00674303" w:rsidRDefault="00674303" w:rsidP="00674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(может быть изменена)</w:t>
      </w:r>
    </w:p>
    <w:p w:rsidR="00674303" w:rsidRDefault="00674303" w:rsidP="00674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Соревнований «Весёлые старты»</w:t>
      </w:r>
    </w:p>
    <w:p w:rsidR="00674303" w:rsidRDefault="00674303" w:rsidP="00674303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i/>
          <w:sz w:val="24"/>
          <w:szCs w:val="24"/>
          <w:u w:val="single"/>
        </w:rPr>
        <w:t>1.«Скоростной дриблинг»</w:t>
      </w:r>
    </w:p>
    <w:p w:rsidR="00674303" w:rsidRDefault="00674303" w:rsidP="00674303">
      <w:pPr>
        <w:jc w:val="center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Каждый участник проходит дистанцию, обегая конусы зигзагом (туда и обратно).</w:t>
      </w:r>
    </w:p>
    <w:p w:rsidR="00674303" w:rsidRDefault="00674303" w:rsidP="00674303">
      <w:pPr>
        <w:ind w:left="180" w:firstLine="525"/>
        <w:contextualSpacing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i/>
          <w:sz w:val="24"/>
          <w:szCs w:val="24"/>
          <w:u w:val="single"/>
        </w:rPr>
        <w:t>2.«Лабиринт».</w:t>
      </w:r>
    </w:p>
    <w:p w:rsidR="00674303" w:rsidRDefault="00674303" w:rsidP="00674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пролезает попеременно через  обруч, затем проползает под барьером. Обратно возвращается бегом. Побеждает команда, которая первая прошла дистанцию. </w:t>
      </w:r>
    </w:p>
    <w:p w:rsidR="00674303" w:rsidRDefault="00674303" w:rsidP="00674303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3.«Собери пирамидку»</w:t>
      </w:r>
    </w:p>
    <w:p w:rsidR="00674303" w:rsidRDefault="00674303" w:rsidP="00674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участник берет основание от пирамидки, бежит до отметки 15 м., устанавливает основание. Возвращается бегом по </w:t>
      </w:r>
      <w:proofErr w:type="gramStart"/>
      <w:r>
        <w:rPr>
          <w:sz w:val="24"/>
          <w:szCs w:val="24"/>
        </w:rPr>
        <w:t>прямой</w:t>
      </w:r>
      <w:proofErr w:type="gramEnd"/>
      <w:r>
        <w:rPr>
          <w:sz w:val="24"/>
          <w:szCs w:val="24"/>
        </w:rPr>
        <w:t>. Следующие участники по очереди выставляют пирамидку. Победитель определяется по быстроте прохождения дистанции. Штрафное очко получает за неправильно собранную пирамидку.</w:t>
      </w:r>
    </w:p>
    <w:p w:rsidR="00674303" w:rsidRDefault="00674303" w:rsidP="00674303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4.«Переправа»</w:t>
      </w:r>
    </w:p>
    <w:p w:rsidR="00674303" w:rsidRDefault="00674303" w:rsidP="00674303">
      <w:pPr>
        <w:jc w:val="both"/>
        <w:rPr>
          <w:sz w:val="24"/>
          <w:szCs w:val="24"/>
        </w:rPr>
      </w:pPr>
      <w:r>
        <w:rPr>
          <w:sz w:val="24"/>
          <w:szCs w:val="24"/>
        </w:rPr>
        <w:t>Участник выкладывает перед собой попеременно плоские обручи, перепрыгивая из одного в другой. Таким способом доходят до флажка. Обратно возвращаются бегом, держа обручи в руке. Побеждает команда, которая первая прошла дистанцию. Штрафные баллы начисляются за заступ мимо обручей.</w:t>
      </w:r>
    </w:p>
    <w:p w:rsidR="00674303" w:rsidRDefault="00674303" w:rsidP="00674303">
      <w:pPr>
        <w:rPr>
          <w:b/>
          <w:i/>
          <w:sz w:val="24"/>
          <w:szCs w:val="24"/>
          <w:u w:val="single"/>
        </w:rPr>
      </w:pPr>
    </w:p>
    <w:p w:rsidR="00674303" w:rsidRDefault="00674303" w:rsidP="00674303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5. «Веселые носильщики»</w:t>
      </w:r>
    </w:p>
    <w:p w:rsidR="00674303" w:rsidRDefault="00674303" w:rsidP="00674303">
      <w:pPr>
        <w:ind w:left="180" w:firstLine="5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Каждой команде даётся по два мяча. Игроку необходимо взять по одному мячу в каждую руку (можно прижав к себе), пробежать с ними между фишками «змейку». Обратно вернуться с мячами по </w:t>
      </w:r>
      <w:proofErr w:type="gramStart"/>
      <w:r>
        <w:rPr>
          <w:sz w:val="24"/>
          <w:szCs w:val="24"/>
        </w:rPr>
        <w:t>прямой</w:t>
      </w:r>
      <w:proofErr w:type="gramEnd"/>
      <w:r>
        <w:rPr>
          <w:sz w:val="24"/>
          <w:szCs w:val="24"/>
        </w:rPr>
        <w:t>, передав их другому участнику.</w:t>
      </w:r>
    </w:p>
    <w:p w:rsidR="00674303" w:rsidRDefault="00674303" w:rsidP="00674303">
      <w:pPr>
        <w:ind w:left="180" w:firstLine="525"/>
        <w:contextualSpacing/>
        <w:jc w:val="center"/>
        <w:rPr>
          <w:b/>
          <w:i/>
          <w:sz w:val="24"/>
          <w:szCs w:val="24"/>
          <w:u w:val="single"/>
        </w:rPr>
      </w:pPr>
    </w:p>
    <w:p w:rsidR="00674303" w:rsidRDefault="00674303" w:rsidP="00674303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6 .«Кнопка»</w:t>
      </w:r>
    </w:p>
    <w:p w:rsidR="00674303" w:rsidRDefault="00674303" w:rsidP="00674303">
      <w:pPr>
        <w:jc w:val="center"/>
        <w:rPr>
          <w:sz w:val="24"/>
          <w:szCs w:val="24"/>
        </w:rPr>
      </w:pPr>
      <w:r>
        <w:rPr>
          <w:sz w:val="24"/>
          <w:szCs w:val="24"/>
        </w:rPr>
        <w:t>Каждый участник пробегает по прямой до поворотной фишки, касаясь руко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нажимая на «кнопку»).</w:t>
      </w:r>
      <w:r>
        <w:rPr>
          <w:b/>
          <w:sz w:val="24"/>
          <w:szCs w:val="24"/>
        </w:rPr>
        <w:t>Фишку не оббегать!</w:t>
      </w:r>
      <w:r>
        <w:rPr>
          <w:sz w:val="24"/>
          <w:szCs w:val="24"/>
        </w:rPr>
        <w:t xml:space="preserve"> И по </w:t>
      </w:r>
      <w:proofErr w:type="gramStart"/>
      <w:r>
        <w:rPr>
          <w:sz w:val="24"/>
          <w:szCs w:val="24"/>
        </w:rPr>
        <w:t>прямой</w:t>
      </w:r>
      <w:proofErr w:type="gramEnd"/>
      <w:r>
        <w:rPr>
          <w:sz w:val="24"/>
          <w:szCs w:val="24"/>
        </w:rPr>
        <w:t xml:space="preserve"> возвращается обратно, передаёт эстафету другому. Штрафные очки добавляются игроку, не коснувшемуся «кнопки».</w:t>
      </w:r>
    </w:p>
    <w:p w:rsidR="00674303" w:rsidRDefault="00674303" w:rsidP="00674303">
      <w:pPr>
        <w:jc w:val="center"/>
        <w:rPr>
          <w:sz w:val="24"/>
          <w:szCs w:val="24"/>
        </w:rPr>
      </w:pPr>
    </w:p>
    <w:p w:rsidR="00674303" w:rsidRDefault="00674303" w:rsidP="00674303">
      <w:pPr>
        <w:jc w:val="center"/>
        <w:rPr>
          <w:sz w:val="24"/>
          <w:szCs w:val="24"/>
        </w:rPr>
      </w:pPr>
    </w:p>
    <w:p w:rsidR="00674303" w:rsidRDefault="00674303" w:rsidP="00674303">
      <w:pPr>
        <w:jc w:val="center"/>
        <w:rPr>
          <w:sz w:val="24"/>
          <w:szCs w:val="24"/>
        </w:rPr>
      </w:pPr>
    </w:p>
    <w:p w:rsidR="00674303" w:rsidRDefault="00674303" w:rsidP="00674303">
      <w:pPr>
        <w:jc w:val="center"/>
        <w:rPr>
          <w:sz w:val="24"/>
          <w:szCs w:val="24"/>
        </w:rPr>
      </w:pPr>
    </w:p>
    <w:p w:rsidR="00674303" w:rsidRDefault="00674303" w:rsidP="00674303">
      <w:pPr>
        <w:jc w:val="center"/>
        <w:rPr>
          <w:sz w:val="24"/>
          <w:szCs w:val="24"/>
        </w:rPr>
      </w:pPr>
    </w:p>
    <w:p w:rsidR="00674303" w:rsidRDefault="00674303" w:rsidP="00674303">
      <w:pPr>
        <w:jc w:val="center"/>
        <w:rPr>
          <w:sz w:val="24"/>
          <w:szCs w:val="24"/>
        </w:rPr>
      </w:pPr>
    </w:p>
    <w:p w:rsidR="006C576D" w:rsidRDefault="006C576D"/>
    <w:sectPr w:rsidR="006C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1850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7959B6"/>
    <w:multiLevelType w:val="singleLevel"/>
    <w:tmpl w:val="D9121806"/>
    <w:lvl w:ilvl="0">
      <w:start w:val="1"/>
      <w:numFmt w:val="decimal"/>
      <w:lvlText w:val="5.%1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0552E2"/>
    <w:multiLevelType w:val="singleLevel"/>
    <w:tmpl w:val="FD7286EA"/>
    <w:lvl w:ilvl="0">
      <w:start w:val="3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5A"/>
    <w:rsid w:val="004C625A"/>
    <w:rsid w:val="00674303"/>
    <w:rsid w:val="006C576D"/>
    <w:rsid w:val="00E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15_iyul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13_iyul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6263</Characters>
  <Application>Microsoft Office Word</Application>
  <DocSecurity>0</DocSecurity>
  <Lines>52</Lines>
  <Paragraphs>14</Paragraphs>
  <ScaleCrop>false</ScaleCrop>
  <Company>MICROSOFT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2024-05-28T06:21:00Z</dcterms:created>
  <dcterms:modified xsi:type="dcterms:W3CDTF">2024-05-28T06:23:00Z</dcterms:modified>
</cp:coreProperties>
</file>